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5F24" w14:textId="1289CA33" w:rsidR="00B60311" w:rsidRPr="00954984" w:rsidRDefault="001F118F" w:rsidP="001F11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984">
        <w:rPr>
          <w:rFonts w:ascii="Times New Roman" w:hAnsi="Times New Roman" w:cs="Times New Roman"/>
          <w:b/>
          <w:i/>
          <w:sz w:val="36"/>
          <w:szCs w:val="36"/>
        </w:rPr>
        <w:t>Artificial Intelligence Environmental Impacts Act</w:t>
      </w:r>
    </w:p>
    <w:p w14:paraId="7C4CE654" w14:textId="4B1EBE59" w:rsidR="00633AA8" w:rsidRPr="00954984" w:rsidRDefault="00633AA8" w:rsidP="00EE7F83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84">
        <w:rPr>
          <w:rFonts w:ascii="Times New Roman" w:hAnsi="Times New Roman" w:cs="Times New Roman"/>
          <w:b/>
          <w:sz w:val="28"/>
          <w:szCs w:val="28"/>
        </w:rPr>
        <w:t>Senator Edward J. Markey (D-Mass.)</w:t>
      </w:r>
      <w:r w:rsidR="0036229D">
        <w:rPr>
          <w:rFonts w:ascii="Times New Roman" w:hAnsi="Times New Roman" w:cs="Times New Roman"/>
          <w:b/>
          <w:sz w:val="28"/>
          <w:szCs w:val="28"/>
        </w:rPr>
        <w:t xml:space="preserve"> and Senator Martin </w:t>
      </w:r>
      <w:r w:rsidR="00954984">
        <w:rPr>
          <w:rFonts w:ascii="Times New Roman" w:hAnsi="Times New Roman" w:cs="Times New Roman"/>
          <w:b/>
          <w:sz w:val="28"/>
          <w:szCs w:val="28"/>
        </w:rPr>
        <w:t>Heinrich (D-NM)</w:t>
      </w:r>
    </w:p>
    <w:p w14:paraId="2BAD5E16" w14:textId="2E2E569E" w:rsidR="00633AA8" w:rsidRPr="00DB75D3" w:rsidRDefault="000C5300" w:rsidP="00954984">
      <w:pPr>
        <w:spacing w:before="3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Artificial intelligence</w:t>
      </w:r>
      <w:r w:rsidR="00633AA8">
        <w:rPr>
          <w:rFonts w:ascii="Times New Roman" w:hAnsi="Times New Roman" w:cs="Times New Roman"/>
          <w:sz w:val="24"/>
          <w:szCs w:val="24"/>
        </w:rPr>
        <w:t xml:space="preserve"> (AI)</w:t>
      </w:r>
      <w:r>
        <w:rPr>
          <w:rFonts w:ascii="Times New Roman" w:hAnsi="Times New Roman" w:cs="Times New Roman"/>
          <w:sz w:val="24"/>
          <w:szCs w:val="24"/>
        </w:rPr>
        <w:t xml:space="preserve"> has huge potential for both positive and negative environmental impacts. </w:t>
      </w:r>
      <w:r w:rsidR="00633AA8">
        <w:rPr>
          <w:rFonts w:ascii="Times New Roman" w:hAnsi="Times New Roman" w:cs="Times New Roman"/>
          <w:sz w:val="24"/>
          <w:szCs w:val="24"/>
        </w:rPr>
        <w:t xml:space="preserve">For example, AI could </w:t>
      </w:r>
      <w:hyperlink r:id="rId5" w:history="1">
        <w:r w:rsidR="00633AA8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>accelerate energy</w:t>
        </w:r>
        <w:r w:rsidR="00897F7B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innovation</w:t>
        </w:r>
      </w:hyperlink>
      <w:r w:rsidR="00633AA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633AA8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improve </w:t>
        </w:r>
        <w:r w:rsidR="00D75766">
          <w:rPr>
            <w:rStyle w:val="Hyperlink"/>
            <w:rFonts w:ascii="Times New Roman" w:hAnsi="Times New Roman" w:cs="Times New Roman"/>
            <w:sz w:val="24"/>
            <w:szCs w:val="24"/>
          </w:rPr>
          <w:t>environmental</w:t>
        </w:r>
        <w:r w:rsidR="00633AA8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research</w:t>
        </w:r>
      </w:hyperlink>
      <w:r w:rsidR="00633AA8">
        <w:rPr>
          <w:rFonts w:ascii="Times New Roman" w:hAnsi="Times New Roman" w:cs="Times New Roman"/>
          <w:sz w:val="24"/>
          <w:szCs w:val="24"/>
        </w:rPr>
        <w:t>, and</w:t>
      </w:r>
      <w:r w:rsidR="002863C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A68AE" w:rsidRPr="002A68AE">
          <w:rPr>
            <w:rStyle w:val="Hyperlink"/>
            <w:rFonts w:ascii="Times New Roman" w:hAnsi="Times New Roman" w:cs="Times New Roman"/>
            <w:sz w:val="24"/>
            <w:szCs w:val="24"/>
          </w:rPr>
          <w:t>protect biodiversity</w:t>
        </w:r>
      </w:hyperlink>
      <w:r w:rsidR="00633AA8">
        <w:rPr>
          <w:rFonts w:ascii="Times New Roman" w:hAnsi="Times New Roman" w:cs="Times New Roman"/>
          <w:sz w:val="24"/>
          <w:szCs w:val="24"/>
        </w:rPr>
        <w:t>.</w:t>
      </w:r>
      <w:r w:rsidR="00401C4C">
        <w:rPr>
          <w:rFonts w:ascii="Times New Roman" w:hAnsi="Times New Roman" w:cs="Times New Roman"/>
          <w:sz w:val="24"/>
          <w:szCs w:val="24"/>
        </w:rPr>
        <w:t xml:space="preserve"> But</w:t>
      </w:r>
      <w:r w:rsidR="00633AA8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401C4C">
        <w:rPr>
          <w:rFonts w:ascii="Times New Roman" w:hAnsi="Times New Roman" w:cs="Times New Roman"/>
          <w:sz w:val="24"/>
          <w:szCs w:val="24"/>
        </w:rPr>
        <w:t>AI poses serious risks to the</w:t>
      </w:r>
      <w:r w:rsidR="00633AA8">
        <w:rPr>
          <w:rFonts w:ascii="Times New Roman" w:hAnsi="Times New Roman" w:cs="Times New Roman"/>
          <w:sz w:val="24"/>
          <w:szCs w:val="24"/>
        </w:rPr>
        <w:t xml:space="preserve"> </w:t>
      </w:r>
      <w:r w:rsidR="00633AA8" w:rsidRPr="00DB75D3">
        <w:rPr>
          <w:rFonts w:ascii="Times New Roman" w:hAnsi="Times New Roman" w:cs="Times New Roman"/>
          <w:sz w:val="24"/>
          <w:szCs w:val="24"/>
        </w:rPr>
        <w:t>environment</w:t>
      </w:r>
      <w:r w:rsidR="00401C4C">
        <w:rPr>
          <w:rFonts w:ascii="Times New Roman" w:hAnsi="Times New Roman" w:cs="Times New Roman"/>
          <w:sz w:val="24"/>
          <w:szCs w:val="24"/>
        </w:rPr>
        <w:t xml:space="preserve"> as well</w:t>
      </w:r>
      <w:r w:rsidR="00633AA8">
        <w:rPr>
          <w:rFonts w:ascii="Times New Roman" w:hAnsi="Times New Roman" w:cs="Times New Roman"/>
          <w:sz w:val="24"/>
          <w:szCs w:val="24"/>
        </w:rPr>
        <w:t xml:space="preserve">, particularly due to the </w:t>
      </w:r>
      <w:hyperlink r:id="rId8" w:history="1">
        <w:r w:rsidR="00633AA8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>significant amounts of energy</w:t>
        </w:r>
      </w:hyperlink>
      <w:r w:rsidR="00897F7B">
        <w:rPr>
          <w:rFonts w:ascii="Times New Roman" w:hAnsi="Times New Roman" w:cs="Times New Roman"/>
          <w:sz w:val="24"/>
          <w:szCs w:val="24"/>
        </w:rPr>
        <w:t xml:space="preserve"> used</w:t>
      </w:r>
      <w:r w:rsidR="00633AA8">
        <w:rPr>
          <w:rFonts w:ascii="Times New Roman" w:hAnsi="Times New Roman" w:cs="Times New Roman"/>
          <w:sz w:val="24"/>
          <w:szCs w:val="24"/>
        </w:rPr>
        <w:t xml:space="preserve"> to train and run</w:t>
      </w:r>
      <w:r w:rsidR="00897F7B">
        <w:rPr>
          <w:rFonts w:ascii="Times New Roman" w:hAnsi="Times New Roman" w:cs="Times New Roman"/>
          <w:sz w:val="24"/>
          <w:szCs w:val="24"/>
        </w:rPr>
        <w:t xml:space="preserve"> AI models</w:t>
      </w:r>
      <w:r w:rsidR="00633AA8" w:rsidRPr="00DB75D3">
        <w:rPr>
          <w:rFonts w:ascii="Times New Roman" w:hAnsi="Times New Roman" w:cs="Times New Roman"/>
          <w:sz w:val="24"/>
          <w:szCs w:val="24"/>
        </w:rPr>
        <w:t>,</w:t>
      </w:r>
      <w:r w:rsidR="00633AA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33AA8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water </w:t>
        </w:r>
        <w:r w:rsidR="00897F7B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>required</w:t>
        </w:r>
      </w:hyperlink>
      <w:r w:rsidR="00897F7B">
        <w:rPr>
          <w:rFonts w:ascii="Times New Roman" w:hAnsi="Times New Roman" w:cs="Times New Roman"/>
          <w:sz w:val="24"/>
          <w:szCs w:val="24"/>
        </w:rPr>
        <w:t xml:space="preserve"> </w:t>
      </w:r>
      <w:r w:rsidR="00633AA8" w:rsidRPr="00DB75D3">
        <w:rPr>
          <w:rFonts w:ascii="Times New Roman" w:hAnsi="Times New Roman" w:cs="Times New Roman"/>
          <w:sz w:val="24"/>
          <w:szCs w:val="24"/>
        </w:rPr>
        <w:t>for cooling data centers, an</w:t>
      </w:r>
      <w:r w:rsidR="00633AA8">
        <w:rPr>
          <w:rFonts w:ascii="Times New Roman" w:hAnsi="Times New Roman" w:cs="Times New Roman"/>
          <w:sz w:val="24"/>
          <w:szCs w:val="24"/>
        </w:rPr>
        <w:t>d</w:t>
      </w:r>
      <w:r w:rsidR="00633AA8" w:rsidRPr="00DB75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33AA8" w:rsidRPr="00D75766">
          <w:rPr>
            <w:rStyle w:val="Hyperlink"/>
            <w:rFonts w:ascii="Times New Roman" w:hAnsi="Times New Roman" w:cs="Times New Roman"/>
            <w:sz w:val="24"/>
            <w:szCs w:val="24"/>
          </w:rPr>
          <w:t>electronic waste</w:t>
        </w:r>
      </w:hyperlink>
      <w:r w:rsidR="00897F7B">
        <w:rPr>
          <w:rFonts w:ascii="Times New Roman" w:hAnsi="Times New Roman" w:cs="Times New Roman"/>
          <w:sz w:val="24"/>
          <w:szCs w:val="24"/>
        </w:rPr>
        <w:t xml:space="preserve"> generated</w:t>
      </w:r>
      <w:r w:rsidR="00633AA8" w:rsidRPr="00DB75D3">
        <w:rPr>
          <w:rFonts w:ascii="Times New Roman" w:hAnsi="Times New Roman" w:cs="Times New Roman"/>
          <w:sz w:val="24"/>
          <w:szCs w:val="24"/>
        </w:rPr>
        <w:t xml:space="preserve"> from</w:t>
      </w:r>
      <w:r w:rsidR="00633AA8">
        <w:rPr>
          <w:rFonts w:ascii="Times New Roman" w:hAnsi="Times New Roman" w:cs="Times New Roman"/>
          <w:sz w:val="24"/>
          <w:szCs w:val="24"/>
        </w:rPr>
        <w:t xml:space="preserve"> the disposal of</w:t>
      </w:r>
      <w:r w:rsidR="00633AA8" w:rsidRPr="00DB75D3">
        <w:rPr>
          <w:rFonts w:ascii="Times New Roman" w:hAnsi="Times New Roman" w:cs="Times New Roman"/>
          <w:sz w:val="24"/>
          <w:szCs w:val="24"/>
        </w:rPr>
        <w:t xml:space="preserve"> outdated AI hardware.</w:t>
      </w:r>
      <w:r w:rsidR="00633AA8">
        <w:rPr>
          <w:rFonts w:ascii="Times New Roman" w:hAnsi="Times New Roman" w:cs="Times New Roman"/>
          <w:sz w:val="24"/>
          <w:szCs w:val="24"/>
        </w:rPr>
        <w:t xml:space="preserve"> These </w:t>
      </w:r>
      <w:r w:rsidR="00401C4C">
        <w:rPr>
          <w:rFonts w:ascii="Times New Roman" w:hAnsi="Times New Roman" w:cs="Times New Roman"/>
          <w:sz w:val="24"/>
          <w:szCs w:val="24"/>
        </w:rPr>
        <w:t xml:space="preserve">risks </w:t>
      </w:r>
      <w:r w:rsidR="00633AA8">
        <w:rPr>
          <w:rFonts w:ascii="Times New Roman" w:hAnsi="Times New Roman" w:cs="Times New Roman"/>
          <w:sz w:val="24"/>
          <w:szCs w:val="24"/>
        </w:rPr>
        <w:t>are only likely to increase</w:t>
      </w:r>
      <w:r w:rsidR="00401C4C">
        <w:rPr>
          <w:rFonts w:ascii="Times New Roman" w:hAnsi="Times New Roman" w:cs="Times New Roman"/>
          <w:sz w:val="24"/>
          <w:szCs w:val="24"/>
        </w:rPr>
        <w:t>:</w:t>
      </w:r>
      <w:r w:rsidR="00633AA8">
        <w:rPr>
          <w:rFonts w:ascii="Times New Roman" w:hAnsi="Times New Roman" w:cs="Times New Roman"/>
          <w:sz w:val="24"/>
          <w:szCs w:val="24"/>
        </w:rPr>
        <w:t xml:space="preserve"> A </w:t>
      </w:r>
      <w:hyperlink r:id="rId11" w:history="1">
        <w:r w:rsidR="00633AA8" w:rsidRPr="00630C7F">
          <w:rPr>
            <w:rStyle w:val="Hyperlink"/>
            <w:rFonts w:ascii="Times New Roman" w:hAnsi="Times New Roman" w:cs="Times New Roman"/>
            <w:sz w:val="24"/>
            <w:szCs w:val="24"/>
          </w:rPr>
          <w:t>2022 study</w:t>
        </w:r>
      </w:hyperlink>
      <w:r w:rsidR="00633AA8">
        <w:rPr>
          <w:rFonts w:ascii="Times New Roman" w:hAnsi="Times New Roman" w:cs="Times New Roman"/>
          <w:sz w:val="24"/>
          <w:szCs w:val="24"/>
        </w:rPr>
        <w:t xml:space="preserve"> estimated that the computing operations used to create the largest AI models doubled every ten months, and </w:t>
      </w:r>
      <w:proofErr w:type="spellStart"/>
      <w:r w:rsidR="00633AA8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="00633AA8">
        <w:rPr>
          <w:rFonts w:ascii="Times New Roman" w:hAnsi="Times New Roman" w:cs="Times New Roman"/>
          <w:sz w:val="24"/>
          <w:szCs w:val="24"/>
        </w:rPr>
        <w:t xml:space="preserve"> CEO Sam Altman </w:t>
      </w:r>
      <w:hyperlink r:id="rId12" w:history="1">
        <w:r w:rsidR="00633AA8" w:rsidRPr="00630C7F">
          <w:rPr>
            <w:rStyle w:val="Hyperlink"/>
            <w:rFonts w:ascii="Times New Roman" w:hAnsi="Times New Roman" w:cs="Times New Roman"/>
            <w:sz w:val="24"/>
            <w:szCs w:val="24"/>
          </w:rPr>
          <w:t>recently highlighted</w:t>
        </w:r>
      </w:hyperlink>
      <w:r w:rsidR="00633AA8">
        <w:rPr>
          <w:rFonts w:ascii="Times New Roman" w:hAnsi="Times New Roman" w:cs="Times New Roman"/>
          <w:sz w:val="24"/>
          <w:szCs w:val="24"/>
        </w:rPr>
        <w:t xml:space="preserve"> the intense energy demands of AI, stating that a further “energy breakthrough” would be needed to power AI models.  </w:t>
      </w:r>
    </w:p>
    <w:p w14:paraId="37AB671A" w14:textId="5F0E6BFA" w:rsidR="00401C4C" w:rsidRDefault="00633AA8" w:rsidP="0095498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spite of these rapid changes, the </w:t>
      </w:r>
      <w:r w:rsidR="00954984">
        <w:rPr>
          <w:rFonts w:ascii="Times New Roman" w:hAnsi="Times New Roman" w:cs="Times New Roman"/>
          <w:sz w:val="24"/>
          <w:szCs w:val="24"/>
        </w:rPr>
        <w:t>AI developers and users</w:t>
      </w:r>
      <w:r>
        <w:rPr>
          <w:rFonts w:ascii="Times New Roman" w:hAnsi="Times New Roman" w:cs="Times New Roman"/>
          <w:sz w:val="24"/>
          <w:szCs w:val="24"/>
        </w:rPr>
        <w:t xml:space="preserve"> currently lacks </w:t>
      </w:r>
      <w:r w:rsidRPr="00DB75D3">
        <w:rPr>
          <w:rFonts w:ascii="Times New Roman" w:hAnsi="Times New Roman" w:cs="Times New Roman"/>
          <w:sz w:val="24"/>
          <w:szCs w:val="24"/>
        </w:rPr>
        <w:t>precise measurement and reporting</w:t>
      </w:r>
      <w:r w:rsidR="00897F7B">
        <w:rPr>
          <w:rFonts w:ascii="Times New Roman" w:hAnsi="Times New Roman" w:cs="Times New Roman"/>
          <w:sz w:val="24"/>
          <w:szCs w:val="24"/>
        </w:rPr>
        <w:t xml:space="preserve"> standards</w:t>
      </w:r>
      <w:r w:rsidR="00752CE6">
        <w:rPr>
          <w:rFonts w:ascii="Times New Roman" w:hAnsi="Times New Roman" w:cs="Times New Roman"/>
          <w:sz w:val="24"/>
          <w:szCs w:val="24"/>
        </w:rPr>
        <w:t xml:space="preserve"> </w:t>
      </w:r>
      <w:r w:rsidRPr="00DB75D3">
        <w:rPr>
          <w:rFonts w:ascii="Times New Roman" w:hAnsi="Times New Roman" w:cs="Times New Roman"/>
          <w:sz w:val="24"/>
          <w:szCs w:val="24"/>
        </w:rPr>
        <w:t xml:space="preserve">for AI's environmental effects. This gap hinders </w:t>
      </w:r>
      <w:r w:rsidR="00897F7B">
        <w:rPr>
          <w:rFonts w:ascii="Times New Roman" w:hAnsi="Times New Roman" w:cs="Times New Roman"/>
          <w:sz w:val="24"/>
          <w:szCs w:val="24"/>
        </w:rPr>
        <w:t xml:space="preserve">the public’s </w:t>
      </w:r>
      <w:r w:rsidRPr="00DB75D3">
        <w:rPr>
          <w:rFonts w:ascii="Times New Roman" w:hAnsi="Times New Roman" w:cs="Times New Roman"/>
          <w:sz w:val="24"/>
          <w:szCs w:val="24"/>
        </w:rPr>
        <w:t>understanding</w:t>
      </w:r>
      <w:r w:rsidR="00401C4C">
        <w:rPr>
          <w:rFonts w:ascii="Times New Roman" w:hAnsi="Times New Roman" w:cs="Times New Roman"/>
          <w:sz w:val="24"/>
          <w:szCs w:val="24"/>
        </w:rPr>
        <w:t xml:space="preserve"> of </w:t>
      </w:r>
      <w:r w:rsidRPr="00DB75D3">
        <w:rPr>
          <w:rFonts w:ascii="Times New Roman" w:hAnsi="Times New Roman" w:cs="Times New Roman"/>
          <w:sz w:val="24"/>
          <w:szCs w:val="24"/>
        </w:rPr>
        <w:t>and ability to mitigate the ecological footprint of 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F7B">
        <w:rPr>
          <w:rFonts w:ascii="Times New Roman" w:hAnsi="Times New Roman" w:cs="Times New Roman"/>
          <w:sz w:val="24"/>
          <w:szCs w:val="24"/>
        </w:rPr>
        <w:t>mak</w:t>
      </w:r>
      <w:r w:rsidR="00401C4C">
        <w:rPr>
          <w:rFonts w:ascii="Times New Roman" w:hAnsi="Times New Roman" w:cs="Times New Roman"/>
          <w:sz w:val="24"/>
          <w:szCs w:val="24"/>
        </w:rPr>
        <w:t>ing</w:t>
      </w:r>
      <w:r w:rsidR="00897F7B">
        <w:rPr>
          <w:rFonts w:ascii="Times New Roman" w:hAnsi="Times New Roman" w:cs="Times New Roman"/>
          <w:sz w:val="24"/>
          <w:szCs w:val="24"/>
        </w:rPr>
        <w:t xml:space="preserve"> it harder to </w:t>
      </w:r>
      <w:r w:rsidR="00954984">
        <w:rPr>
          <w:rFonts w:ascii="Times New Roman" w:hAnsi="Times New Roman" w:cs="Times New Roman"/>
          <w:sz w:val="24"/>
          <w:szCs w:val="24"/>
        </w:rPr>
        <w:t>steer AI’s development to a more environmentally friendly path</w:t>
      </w:r>
      <w:r w:rsidRPr="00DB75D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5521EE8D" w14:textId="38A5C07E" w:rsidR="001F118F" w:rsidRPr="00633AA8" w:rsidRDefault="00401C4C" w:rsidP="0095498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address these environmental concerns, Senator Markey</w:t>
      </w:r>
      <w:r w:rsidR="00954984">
        <w:rPr>
          <w:rFonts w:ascii="Times New Roman" w:hAnsi="Times New Roman" w:cs="Times New Roman"/>
          <w:sz w:val="24"/>
          <w:szCs w:val="24"/>
        </w:rPr>
        <w:t xml:space="preserve"> and Senator Heinrich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984">
        <w:rPr>
          <w:rFonts w:ascii="Times New Roman" w:hAnsi="Times New Roman" w:cs="Times New Roman"/>
          <w:sz w:val="24"/>
          <w:szCs w:val="24"/>
        </w:rPr>
        <w:t xml:space="preserve">authored </w:t>
      </w:r>
      <w:r w:rsidR="00633AA8">
        <w:rPr>
          <w:rFonts w:ascii="Times New Roman" w:hAnsi="Times New Roman" w:cs="Times New Roman"/>
          <w:sz w:val="24"/>
          <w:szCs w:val="24"/>
        </w:rPr>
        <w:t xml:space="preserve">the </w:t>
      </w:r>
      <w:r w:rsidR="00DB75D3" w:rsidRPr="00954984">
        <w:rPr>
          <w:rFonts w:ascii="Times New Roman" w:hAnsi="Times New Roman" w:cs="Times New Roman"/>
          <w:b/>
          <w:i/>
          <w:sz w:val="24"/>
          <w:szCs w:val="24"/>
        </w:rPr>
        <w:t>Artificial Intelligence Environmental Impacts Act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="00633AA8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633AA8">
        <w:rPr>
          <w:rFonts w:ascii="Times New Roman" w:hAnsi="Times New Roman" w:cs="Times New Roman"/>
          <w:sz w:val="24"/>
          <w:szCs w:val="24"/>
        </w:rPr>
        <w:t>will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 enhance </w:t>
      </w:r>
      <w:r w:rsidR="00897F7B">
        <w:rPr>
          <w:rFonts w:ascii="Times New Roman" w:hAnsi="Times New Roman" w:cs="Times New Roman"/>
          <w:sz w:val="24"/>
          <w:szCs w:val="24"/>
        </w:rPr>
        <w:t>public</w:t>
      </w:r>
      <w:r w:rsidR="00633AA8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897F7B">
        <w:rPr>
          <w:rFonts w:ascii="Times New Roman" w:hAnsi="Times New Roman" w:cs="Times New Roman"/>
          <w:sz w:val="24"/>
          <w:szCs w:val="24"/>
        </w:rPr>
        <w:t>o</w:t>
      </w:r>
      <w:r w:rsidR="00DB75D3" w:rsidRPr="00DB75D3">
        <w:rPr>
          <w:rFonts w:ascii="Times New Roman" w:hAnsi="Times New Roman" w:cs="Times New Roman"/>
          <w:sz w:val="24"/>
          <w:szCs w:val="24"/>
        </w:rPr>
        <w:t>f these environmental impacts</w:t>
      </w:r>
      <w:r>
        <w:rPr>
          <w:rFonts w:ascii="Times New Roman" w:hAnsi="Times New Roman" w:cs="Times New Roman"/>
          <w:sz w:val="24"/>
          <w:szCs w:val="24"/>
        </w:rPr>
        <w:t xml:space="preserve"> and help</w:t>
      </w:r>
      <w:r w:rsidR="00A107C1">
        <w:rPr>
          <w:rFonts w:ascii="Times New Roman" w:hAnsi="Times New Roman" w:cs="Times New Roman"/>
          <w:sz w:val="24"/>
          <w:szCs w:val="24"/>
        </w:rPr>
        <w:t xml:space="preserve"> ensure that environmental benefits are balanced against the cost</w:t>
      </w:r>
      <w:r w:rsidR="00DB75D3" w:rsidRPr="00DB75D3">
        <w:rPr>
          <w:rFonts w:ascii="Times New Roman" w:hAnsi="Times New Roman" w:cs="Times New Roman"/>
          <w:sz w:val="24"/>
          <w:szCs w:val="24"/>
        </w:rPr>
        <w:t>.</w:t>
      </w:r>
      <w:r w:rsidR="00633AA8">
        <w:rPr>
          <w:rFonts w:ascii="Times New Roman" w:hAnsi="Times New Roman" w:cs="Times New Roman"/>
          <w:sz w:val="24"/>
          <w:szCs w:val="24"/>
        </w:rPr>
        <w:t xml:space="preserve"> </w:t>
      </w:r>
      <w:r w:rsidR="00633AA8" w:rsidRPr="00EE7F83">
        <w:rPr>
          <w:rFonts w:ascii="Times New Roman" w:hAnsi="Times New Roman" w:cs="Times New Roman"/>
          <w:sz w:val="24"/>
          <w:szCs w:val="24"/>
        </w:rPr>
        <w:t>Specifically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3AA8" w:rsidRPr="00EE7F83">
        <w:rPr>
          <w:rFonts w:ascii="Times New Roman" w:hAnsi="Times New Roman" w:cs="Times New Roman"/>
          <w:sz w:val="24"/>
          <w:szCs w:val="24"/>
        </w:rPr>
        <w:t xml:space="preserve"> the bill will</w:t>
      </w:r>
      <w:r w:rsidR="00DB75D3" w:rsidRPr="00EE7F83">
        <w:rPr>
          <w:rFonts w:ascii="Times New Roman" w:hAnsi="Times New Roman" w:cs="Times New Roman"/>
          <w:sz w:val="24"/>
          <w:szCs w:val="24"/>
        </w:rPr>
        <w:t>:</w:t>
      </w:r>
    </w:p>
    <w:p w14:paraId="6E10EB43" w14:textId="45C0F727" w:rsidR="001F118F" w:rsidRPr="00DB75D3" w:rsidRDefault="00897F7B" w:rsidP="0095498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Require a </w:t>
      </w:r>
      <w:r w:rsidR="001F118F" w:rsidRPr="00DB75D3">
        <w:rPr>
          <w:rFonts w:ascii="Times New Roman" w:hAnsi="Times New Roman" w:cs="Times New Roman"/>
          <w:b/>
          <w:bCs/>
          <w:sz w:val="24"/>
          <w:szCs w:val="24"/>
        </w:rPr>
        <w:t xml:space="preserve">Study on </w:t>
      </w:r>
      <w:r w:rsidR="00630C7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F118F" w:rsidRPr="00DB75D3">
        <w:rPr>
          <w:rFonts w:ascii="Times New Roman" w:hAnsi="Times New Roman" w:cs="Times New Roman"/>
          <w:b/>
          <w:bCs/>
          <w:sz w:val="24"/>
          <w:szCs w:val="24"/>
        </w:rPr>
        <w:t>Environmental Impacts of AI</w:t>
      </w:r>
      <w:r w:rsidR="001F118F" w:rsidRPr="00DB75D3">
        <w:rPr>
          <w:rFonts w:ascii="Times New Roman" w:hAnsi="Times New Roman" w:cs="Times New Roman"/>
          <w:b/>
          <w:sz w:val="24"/>
          <w:szCs w:val="24"/>
        </w:rPr>
        <w:t>:</w:t>
      </w:r>
      <w:r w:rsidR="00DB75D3" w:rsidRPr="00DB7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18F" w:rsidRPr="00DB75D3">
        <w:rPr>
          <w:rFonts w:ascii="Times New Roman" w:hAnsi="Times New Roman" w:cs="Times New Roman"/>
          <w:sz w:val="24"/>
          <w:szCs w:val="24"/>
        </w:rPr>
        <w:t xml:space="preserve">The </w:t>
      </w:r>
      <w:r w:rsidR="00752CE6">
        <w:rPr>
          <w:rFonts w:ascii="Times New Roman" w:hAnsi="Times New Roman" w:cs="Times New Roman"/>
          <w:sz w:val="24"/>
          <w:szCs w:val="24"/>
        </w:rPr>
        <w:t>Environmental Protection Agency (EPA)</w:t>
      </w:r>
      <w:r w:rsidR="00752CE6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0C5300" w:rsidRPr="00DB75D3">
        <w:rPr>
          <w:rFonts w:ascii="Times New Roman" w:hAnsi="Times New Roman" w:cs="Times New Roman"/>
          <w:sz w:val="24"/>
          <w:szCs w:val="24"/>
        </w:rPr>
        <w:t xml:space="preserve">will </w:t>
      </w:r>
      <w:r w:rsidR="001F118F" w:rsidRPr="00DB75D3">
        <w:rPr>
          <w:rFonts w:ascii="Times New Roman" w:hAnsi="Times New Roman" w:cs="Times New Roman"/>
          <w:sz w:val="24"/>
          <w:szCs w:val="24"/>
        </w:rPr>
        <w:t>conduct a comprehensive study on AI's environmental impacts within two years.</w:t>
      </w:r>
      <w:r w:rsidR="000C5300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1F118F" w:rsidRPr="00DB75D3">
        <w:rPr>
          <w:rFonts w:ascii="Times New Roman" w:hAnsi="Times New Roman" w:cs="Times New Roman"/>
          <w:sz w:val="24"/>
          <w:szCs w:val="24"/>
        </w:rPr>
        <w:t>The study will examine AI models' and hardware's lifecycle, including energy consumption, pollution, and e-waste</w:t>
      </w:r>
      <w:r w:rsidR="000C5300" w:rsidRPr="00DB75D3">
        <w:rPr>
          <w:rFonts w:ascii="Times New Roman" w:hAnsi="Times New Roman" w:cs="Times New Roman"/>
          <w:sz w:val="24"/>
          <w:szCs w:val="24"/>
        </w:rPr>
        <w:t xml:space="preserve">, </w:t>
      </w:r>
      <w:r w:rsidR="00DB75D3" w:rsidRPr="00DB75D3">
        <w:rPr>
          <w:rFonts w:ascii="Times New Roman" w:hAnsi="Times New Roman" w:cs="Times New Roman"/>
          <w:sz w:val="24"/>
          <w:szCs w:val="24"/>
        </w:rPr>
        <w:t>as well as</w:t>
      </w:r>
      <w:r w:rsidR="001F118F" w:rsidRPr="00DB75D3">
        <w:rPr>
          <w:rFonts w:ascii="Times New Roman" w:hAnsi="Times New Roman" w:cs="Times New Roman"/>
          <w:sz w:val="24"/>
          <w:szCs w:val="24"/>
        </w:rPr>
        <w:t xml:space="preserve"> assess</w:t>
      </w:r>
      <w:r w:rsidR="00DB75D3" w:rsidRPr="00DB75D3">
        <w:rPr>
          <w:rFonts w:ascii="Times New Roman" w:hAnsi="Times New Roman" w:cs="Times New Roman"/>
          <w:sz w:val="24"/>
          <w:szCs w:val="24"/>
        </w:rPr>
        <w:t>ing</w:t>
      </w:r>
      <w:r w:rsidR="001F118F" w:rsidRPr="00DB75D3">
        <w:rPr>
          <w:rFonts w:ascii="Times New Roman" w:hAnsi="Times New Roman" w:cs="Times New Roman"/>
          <w:sz w:val="24"/>
          <w:szCs w:val="24"/>
        </w:rPr>
        <w:t xml:space="preserve"> the positive and negative environmental impacts of AI</w:t>
      </w:r>
      <w:r w:rsidR="00132261">
        <w:rPr>
          <w:rFonts w:ascii="Times New Roman" w:hAnsi="Times New Roman" w:cs="Times New Roman"/>
          <w:sz w:val="24"/>
          <w:szCs w:val="24"/>
        </w:rPr>
        <w:t>’s</w:t>
      </w:r>
      <w:r w:rsidR="001F118F" w:rsidRPr="00DB75D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DB75D3" w:rsidRPr="00DB75D3">
        <w:rPr>
          <w:rFonts w:ascii="Times New Roman" w:hAnsi="Times New Roman" w:cs="Times New Roman"/>
          <w:sz w:val="24"/>
          <w:szCs w:val="24"/>
        </w:rPr>
        <w:t>s</w:t>
      </w:r>
      <w:r w:rsidR="001F118F" w:rsidRPr="00DB75D3">
        <w:rPr>
          <w:rFonts w:ascii="Times New Roman" w:hAnsi="Times New Roman" w:cs="Times New Roman"/>
          <w:sz w:val="24"/>
          <w:szCs w:val="24"/>
        </w:rPr>
        <w:t>.</w:t>
      </w:r>
    </w:p>
    <w:p w14:paraId="362DCBB6" w14:textId="16D67627" w:rsidR="001F118F" w:rsidRPr="00DB75D3" w:rsidRDefault="00897F7B" w:rsidP="0095498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Convene an </w:t>
      </w:r>
      <w:r w:rsidR="001F118F" w:rsidRPr="00DB75D3">
        <w:rPr>
          <w:rFonts w:ascii="Times New Roman" w:hAnsi="Times New Roman" w:cs="Times New Roman"/>
          <w:b/>
          <w:bCs/>
          <w:sz w:val="24"/>
          <w:szCs w:val="24"/>
        </w:rPr>
        <w:t>AI Environmental Impacts Consortium</w:t>
      </w:r>
      <w:r w:rsidR="001F118F" w:rsidRPr="00DB75D3">
        <w:rPr>
          <w:rFonts w:ascii="Times New Roman" w:hAnsi="Times New Roman" w:cs="Times New Roman"/>
          <w:sz w:val="24"/>
          <w:szCs w:val="24"/>
        </w:rPr>
        <w:t>: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1F118F" w:rsidRPr="00DB75D3">
        <w:rPr>
          <w:rFonts w:ascii="Times New Roman" w:hAnsi="Times New Roman" w:cs="Times New Roman"/>
          <w:sz w:val="24"/>
          <w:szCs w:val="24"/>
        </w:rPr>
        <w:t xml:space="preserve">The National Institute of Standards and Technology (NIST) 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will convene </w:t>
      </w:r>
      <w:r w:rsidR="00752CE6">
        <w:rPr>
          <w:rFonts w:ascii="Times New Roman" w:hAnsi="Times New Roman" w:cs="Times New Roman"/>
          <w:sz w:val="24"/>
          <w:szCs w:val="24"/>
        </w:rPr>
        <w:t xml:space="preserve">a </w:t>
      </w:r>
      <w:r w:rsidR="001F118F" w:rsidRPr="00DB75D3">
        <w:rPr>
          <w:rFonts w:ascii="Times New Roman" w:hAnsi="Times New Roman" w:cs="Times New Roman"/>
          <w:sz w:val="24"/>
          <w:szCs w:val="24"/>
        </w:rPr>
        <w:t>consortium of stakeholders to identify measurement needs and standards for AI's environmental impacts.</w:t>
      </w:r>
    </w:p>
    <w:p w14:paraId="3F6EF941" w14:textId="07B8C6BB" w:rsidR="00D75766" w:rsidRPr="00D75766" w:rsidRDefault="00897F7B" w:rsidP="00D75766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Create a </w:t>
      </w:r>
      <w:r w:rsidR="001F118F" w:rsidRPr="00DB75D3">
        <w:rPr>
          <w:rFonts w:ascii="Times New Roman" w:hAnsi="Times New Roman" w:cs="Times New Roman"/>
          <w:b/>
          <w:bCs/>
          <w:sz w:val="24"/>
          <w:szCs w:val="24"/>
        </w:rPr>
        <w:t>Voluntary Reporting System</w:t>
      </w:r>
      <w:r w:rsidR="001F118F" w:rsidRPr="00DB75D3">
        <w:rPr>
          <w:rFonts w:ascii="Times New Roman" w:hAnsi="Times New Roman" w:cs="Times New Roman"/>
          <w:sz w:val="24"/>
          <w:szCs w:val="24"/>
        </w:rPr>
        <w:t>: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 </w:t>
      </w:r>
      <w:r w:rsidR="001F118F" w:rsidRPr="00DB75D3">
        <w:rPr>
          <w:rFonts w:ascii="Times New Roman" w:hAnsi="Times New Roman" w:cs="Times New Roman"/>
          <w:sz w:val="24"/>
          <w:szCs w:val="24"/>
        </w:rPr>
        <w:t>NIST will develop a system for</w:t>
      </w:r>
      <w:r w:rsidR="00A67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entities developing or operating </w:t>
      </w:r>
      <w:r w:rsidR="00A6740F">
        <w:rPr>
          <w:rFonts w:ascii="Times New Roman" w:hAnsi="Times New Roman" w:cs="Times New Roman"/>
          <w:sz w:val="24"/>
          <w:szCs w:val="24"/>
        </w:rPr>
        <w:t xml:space="preserve">AI </w:t>
      </w:r>
      <w:r w:rsidR="00752CE6">
        <w:rPr>
          <w:rFonts w:ascii="Times New Roman" w:hAnsi="Times New Roman" w:cs="Times New Roman"/>
          <w:sz w:val="24"/>
          <w:szCs w:val="24"/>
        </w:rPr>
        <w:t xml:space="preserve">to </w:t>
      </w:r>
      <w:r w:rsidR="001F118F" w:rsidRPr="00DB75D3">
        <w:rPr>
          <w:rFonts w:ascii="Times New Roman" w:hAnsi="Times New Roman" w:cs="Times New Roman"/>
          <w:sz w:val="24"/>
          <w:szCs w:val="24"/>
        </w:rPr>
        <w:t>voluntar</w:t>
      </w:r>
      <w:r w:rsidR="00132261">
        <w:rPr>
          <w:rFonts w:ascii="Times New Roman" w:hAnsi="Times New Roman" w:cs="Times New Roman"/>
          <w:sz w:val="24"/>
          <w:szCs w:val="24"/>
        </w:rPr>
        <w:t>il</w:t>
      </w:r>
      <w:r w:rsidR="001F118F" w:rsidRPr="00DB75D3">
        <w:rPr>
          <w:rFonts w:ascii="Times New Roman" w:hAnsi="Times New Roman" w:cs="Times New Roman"/>
          <w:sz w:val="24"/>
          <w:szCs w:val="24"/>
        </w:rPr>
        <w:t xml:space="preserve">y </w:t>
      </w:r>
      <w:r w:rsidR="00752CE6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the full range of AI’s environmental impacts.</w:t>
      </w:r>
    </w:p>
    <w:p w14:paraId="6F457FC8" w14:textId="3FC0D634" w:rsidR="00A107C1" w:rsidRPr="006A710A" w:rsidRDefault="00897F7B" w:rsidP="0095498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 a </w:t>
      </w:r>
      <w:r w:rsidR="001F118F" w:rsidRPr="00DB75D3">
        <w:rPr>
          <w:rFonts w:ascii="Times New Roman" w:hAnsi="Times New Roman" w:cs="Times New Roman"/>
          <w:b/>
          <w:bCs/>
          <w:sz w:val="24"/>
          <w:szCs w:val="24"/>
        </w:rPr>
        <w:t>Report to Congress</w:t>
      </w:r>
      <w:r w:rsidR="001F118F" w:rsidRPr="00DB75D3">
        <w:rPr>
          <w:rFonts w:ascii="Times New Roman" w:hAnsi="Times New Roman" w:cs="Times New Roman"/>
          <w:sz w:val="24"/>
          <w:szCs w:val="24"/>
        </w:rPr>
        <w:t>: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 Within four years, the EPA, the Department of Energy, and NIST </w:t>
      </w:r>
      <w:r w:rsidR="00752CE6">
        <w:rPr>
          <w:rFonts w:ascii="Times New Roman" w:hAnsi="Times New Roman" w:cs="Times New Roman"/>
          <w:sz w:val="24"/>
          <w:szCs w:val="24"/>
        </w:rPr>
        <w:t>must submit a joint report</w:t>
      </w:r>
      <w:r w:rsidR="00DB75D3" w:rsidRPr="00DB75D3">
        <w:rPr>
          <w:rFonts w:ascii="Times New Roman" w:hAnsi="Times New Roman" w:cs="Times New Roman"/>
          <w:sz w:val="24"/>
          <w:szCs w:val="24"/>
        </w:rPr>
        <w:t xml:space="preserve"> to Congress, detailing the consortium's findings and describing the voluntary reporting system</w:t>
      </w:r>
      <w:r>
        <w:rPr>
          <w:rFonts w:ascii="Times New Roman" w:hAnsi="Times New Roman" w:cs="Times New Roman"/>
          <w:sz w:val="24"/>
          <w:szCs w:val="24"/>
        </w:rPr>
        <w:t>, as well as providing recommendations for further legislative and executive action</w:t>
      </w:r>
      <w:r w:rsidRPr="00DB75D3">
        <w:rPr>
          <w:rFonts w:ascii="Times New Roman" w:hAnsi="Times New Roman" w:cs="Times New Roman"/>
          <w:sz w:val="24"/>
          <w:szCs w:val="24"/>
        </w:rPr>
        <w:t>.</w:t>
      </w:r>
    </w:p>
    <w:sectPr w:rsidR="00A107C1" w:rsidRPr="006A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6F44"/>
    <w:multiLevelType w:val="hybridMultilevel"/>
    <w:tmpl w:val="57CC805A"/>
    <w:lvl w:ilvl="0" w:tplc="9A2AD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2156"/>
    <w:multiLevelType w:val="multilevel"/>
    <w:tmpl w:val="40EE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45FF5"/>
    <w:multiLevelType w:val="hybridMultilevel"/>
    <w:tmpl w:val="FE62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6"/>
    <w:rsid w:val="000C5300"/>
    <w:rsid w:val="00132261"/>
    <w:rsid w:val="001F118F"/>
    <w:rsid w:val="002863C6"/>
    <w:rsid w:val="002A68AE"/>
    <w:rsid w:val="003376DF"/>
    <w:rsid w:val="0036229D"/>
    <w:rsid w:val="00401C4C"/>
    <w:rsid w:val="00630C7F"/>
    <w:rsid w:val="00633AA8"/>
    <w:rsid w:val="006A710A"/>
    <w:rsid w:val="006E24E6"/>
    <w:rsid w:val="00752CE6"/>
    <w:rsid w:val="00897F7B"/>
    <w:rsid w:val="009303F7"/>
    <w:rsid w:val="009369C3"/>
    <w:rsid w:val="00954984"/>
    <w:rsid w:val="00A107C1"/>
    <w:rsid w:val="00A6740F"/>
    <w:rsid w:val="00D7399C"/>
    <w:rsid w:val="00D75766"/>
    <w:rsid w:val="00DB75D3"/>
    <w:rsid w:val="00E41A26"/>
    <w:rsid w:val="00EB154B"/>
    <w:rsid w:val="00EE7F83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A229"/>
  <w15:chartTrackingRefBased/>
  <w15:docId w15:val="{B8FA57CA-9ED0-4F77-A3BD-CA94A4A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0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3/10/10/climate/ai-could-soon-need-as-much-electricity-as-an-entire-countr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pai.ai/projects/responsible-ai/environment/biodiversity-and-AI-opportunities-recommendations-for-action.pdf" TargetMode="External"/><Relationship Id="rId12" Type="http://schemas.openxmlformats.org/officeDocument/2006/relationships/hyperlink" Target="https://www.reuters.com/technology/openai-ceo-altman-says-davos-future-ai-depends-energy-breakthrough-2024-01-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matechange.ai/" TargetMode="External"/><Relationship Id="rId11" Type="http://schemas.openxmlformats.org/officeDocument/2006/relationships/hyperlink" Target="https://epochai.org/blog/compute-trends" TargetMode="External"/><Relationship Id="rId5" Type="http://schemas.openxmlformats.org/officeDocument/2006/relationships/hyperlink" Target="https://www.iea.org/commentaries/why-ai-and-energy-are-the-new-power-couple" TargetMode="External"/><Relationship Id="rId10" Type="http://schemas.openxmlformats.org/officeDocument/2006/relationships/hyperlink" Target="https://www.datacenterdynamics.com/en/opinions/energy-and-e-waste-the-ai-tsunam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ecd.ai/en/wonk/how-much-water-does-ai-consu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Ollie (Markey)</dc:creator>
  <cp:keywords/>
  <dc:description/>
  <cp:lastModifiedBy>Stephenson, Ollie (Markey)</cp:lastModifiedBy>
  <cp:revision>2</cp:revision>
  <dcterms:created xsi:type="dcterms:W3CDTF">2024-01-23T22:27:00Z</dcterms:created>
  <dcterms:modified xsi:type="dcterms:W3CDTF">2024-01-23T22:27:00Z</dcterms:modified>
</cp:coreProperties>
</file>